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A3" w:rsidRDefault="006162A3" w:rsidP="00616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границ одномандатных избирательных округов</w:t>
      </w:r>
    </w:p>
    <w:p w:rsidR="006162A3" w:rsidRDefault="006162A3" w:rsidP="00616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выборов депутатов Государственного Совета Республики Татарстан шестого созыва,</w:t>
      </w:r>
    </w:p>
    <w:p w:rsidR="006162A3" w:rsidRDefault="006162A3" w:rsidP="00616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образованных на территории </w:t>
      </w:r>
      <w:r w:rsidR="00B67CBE">
        <w:rPr>
          <w:rFonts w:ascii="Times New Roman" w:hAnsi="Times New Roman" w:cs="Times New Roman"/>
          <w:sz w:val="28"/>
          <w:szCs w:val="28"/>
        </w:rPr>
        <w:t>города Нижнекамска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2A3" w:rsidRDefault="006162A3" w:rsidP="00616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415D" w:rsidRDefault="002C415D" w:rsidP="002C415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21365">
        <w:rPr>
          <w:rFonts w:ascii="Times New Roman" w:hAnsi="Times New Roman" w:cs="Times New Roman"/>
          <w:sz w:val="24"/>
          <w:szCs w:val="24"/>
        </w:rPr>
        <w:t>Действующая редакция схемы одномандатных избирательных округов, утвержденной постановлением Государственного Совета 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365">
        <w:rPr>
          <w:rFonts w:ascii="Times New Roman" w:hAnsi="Times New Roman" w:cs="Times New Roman"/>
          <w:sz w:val="24"/>
          <w:szCs w:val="24"/>
        </w:rPr>
        <w:t>от 13 февраля 2014 года № 3346-</w:t>
      </w:r>
      <w:r w:rsidRPr="0012136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C41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415D" w:rsidRDefault="002C415D" w:rsidP="002C41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990" w:rsidRDefault="002C415D" w:rsidP="002C4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365">
        <w:rPr>
          <w:rFonts w:ascii="Times New Roman" w:hAnsi="Times New Roman" w:cs="Times New Roman"/>
          <w:b/>
          <w:sz w:val="24"/>
          <w:szCs w:val="24"/>
        </w:rPr>
        <w:t>СТУДЕНЧЕСКИЙ ИЗБИРАТЕЛЬНЫЙ ОКРУГ №24</w:t>
      </w:r>
    </w:p>
    <w:p w:rsidR="002C415D" w:rsidRDefault="002C415D" w:rsidP="002C4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15D" w:rsidRDefault="002C415D" w:rsidP="002C4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15D">
        <w:rPr>
          <w:rFonts w:ascii="Times New Roman" w:hAnsi="Times New Roman" w:cs="Times New Roman"/>
          <w:sz w:val="28"/>
          <w:szCs w:val="28"/>
        </w:rPr>
        <w:t xml:space="preserve">Часть города Нижнекамска в границах: от дома №23 по проспекту Шинников, включая дома №1,3,11,13,17 по проспекту Шинников, до проспекта Мира, пересекая улицу Баки </w:t>
      </w:r>
      <w:proofErr w:type="spellStart"/>
      <w:r w:rsidRPr="002C415D">
        <w:rPr>
          <w:rFonts w:ascii="Times New Roman" w:hAnsi="Times New Roman" w:cs="Times New Roman"/>
          <w:sz w:val="28"/>
          <w:szCs w:val="28"/>
        </w:rPr>
        <w:t>Урманче</w:t>
      </w:r>
      <w:proofErr w:type="spellEnd"/>
      <w:r w:rsidRPr="002C415D">
        <w:rPr>
          <w:rFonts w:ascii="Times New Roman" w:hAnsi="Times New Roman" w:cs="Times New Roman"/>
          <w:sz w:val="28"/>
          <w:szCs w:val="28"/>
        </w:rPr>
        <w:t xml:space="preserve">, далее, включая все жилые дома по проспекту Мира, до пересечения с проспектом Строителей, далее по проспекту Строителей, включая дома №64, 68 по проспекту Строителей, до пересечения с проспектом Мира, далее по нечетной стороне проспекта Мира до пересечения с улицей </w:t>
      </w:r>
      <w:proofErr w:type="spellStart"/>
      <w:r w:rsidRPr="002C415D">
        <w:rPr>
          <w:rFonts w:ascii="Times New Roman" w:hAnsi="Times New Roman" w:cs="Times New Roman"/>
          <w:sz w:val="28"/>
          <w:szCs w:val="28"/>
        </w:rPr>
        <w:t>Рифката</w:t>
      </w:r>
      <w:proofErr w:type="spellEnd"/>
      <w:r w:rsidRPr="002C4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15D">
        <w:rPr>
          <w:rFonts w:ascii="Times New Roman" w:hAnsi="Times New Roman" w:cs="Times New Roman"/>
          <w:sz w:val="28"/>
          <w:szCs w:val="28"/>
        </w:rPr>
        <w:t>Гайнуллина</w:t>
      </w:r>
      <w:proofErr w:type="spellEnd"/>
      <w:r w:rsidRPr="002C415D">
        <w:rPr>
          <w:rFonts w:ascii="Times New Roman" w:hAnsi="Times New Roman" w:cs="Times New Roman"/>
          <w:sz w:val="28"/>
          <w:szCs w:val="28"/>
        </w:rPr>
        <w:t xml:space="preserve">, по четной стороне улицы </w:t>
      </w:r>
      <w:proofErr w:type="spellStart"/>
      <w:r w:rsidRPr="002C415D">
        <w:rPr>
          <w:rFonts w:ascii="Times New Roman" w:hAnsi="Times New Roman" w:cs="Times New Roman"/>
          <w:sz w:val="28"/>
          <w:szCs w:val="28"/>
        </w:rPr>
        <w:t>Рифката</w:t>
      </w:r>
      <w:proofErr w:type="spellEnd"/>
      <w:r w:rsidRPr="002C4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15D">
        <w:rPr>
          <w:rFonts w:ascii="Times New Roman" w:hAnsi="Times New Roman" w:cs="Times New Roman"/>
          <w:sz w:val="28"/>
          <w:szCs w:val="28"/>
        </w:rPr>
        <w:t>Гайнуллина</w:t>
      </w:r>
      <w:proofErr w:type="spellEnd"/>
      <w:r w:rsidRPr="002C415D">
        <w:rPr>
          <w:rFonts w:ascii="Times New Roman" w:hAnsi="Times New Roman" w:cs="Times New Roman"/>
          <w:sz w:val="28"/>
          <w:szCs w:val="28"/>
        </w:rPr>
        <w:t xml:space="preserve"> до пересечения с улицей Студенческой, далее, включая коттеджи 36-го микрорайона, до улицы Вокзальной, по четной стороне улицы Вокзальной до пересечения с проспектом Строителей, по нечетной стороне проспекта Строителей до пересечения с проспектом Химиков, по нечетной стороне проспекта Химиков до пересечения с улицей Баки </w:t>
      </w:r>
      <w:proofErr w:type="spellStart"/>
      <w:r w:rsidRPr="002C415D">
        <w:rPr>
          <w:rFonts w:ascii="Times New Roman" w:hAnsi="Times New Roman" w:cs="Times New Roman"/>
          <w:sz w:val="28"/>
          <w:szCs w:val="28"/>
        </w:rPr>
        <w:t>Урманче</w:t>
      </w:r>
      <w:proofErr w:type="spellEnd"/>
      <w:r w:rsidRPr="002C415D">
        <w:rPr>
          <w:rFonts w:ascii="Times New Roman" w:hAnsi="Times New Roman" w:cs="Times New Roman"/>
          <w:sz w:val="28"/>
          <w:szCs w:val="28"/>
        </w:rPr>
        <w:t xml:space="preserve">, по нечетной стороне улицы Баки </w:t>
      </w:r>
      <w:proofErr w:type="spellStart"/>
      <w:r w:rsidRPr="002C415D">
        <w:rPr>
          <w:rFonts w:ascii="Times New Roman" w:hAnsi="Times New Roman" w:cs="Times New Roman"/>
          <w:sz w:val="28"/>
          <w:szCs w:val="28"/>
        </w:rPr>
        <w:t>Урманче</w:t>
      </w:r>
      <w:proofErr w:type="spellEnd"/>
      <w:r w:rsidRPr="002C415D">
        <w:rPr>
          <w:rFonts w:ascii="Times New Roman" w:hAnsi="Times New Roman" w:cs="Times New Roman"/>
          <w:sz w:val="28"/>
          <w:szCs w:val="28"/>
        </w:rPr>
        <w:t xml:space="preserve"> до пересечения с проспектом Шинников, далее по нечетной стороне проспекта Шинников до дома №23 по проспекту Шинников;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15D">
        <w:rPr>
          <w:rFonts w:ascii="Times New Roman" w:hAnsi="Times New Roman" w:cs="Times New Roman"/>
          <w:sz w:val="28"/>
          <w:szCs w:val="28"/>
        </w:rPr>
        <w:t>Деревня Ильинка;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15D">
        <w:rPr>
          <w:rFonts w:ascii="Times New Roman" w:hAnsi="Times New Roman" w:cs="Times New Roman"/>
          <w:sz w:val="28"/>
          <w:szCs w:val="28"/>
        </w:rPr>
        <w:t>Деревня Дмитриевка.</w:t>
      </w:r>
    </w:p>
    <w:p w:rsidR="007E7990" w:rsidRDefault="007E7990" w:rsidP="00313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2A3" w:rsidRPr="006162A3" w:rsidRDefault="006162A3" w:rsidP="00616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162A3" w:rsidRPr="006162A3" w:rsidSect="002C41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A3"/>
    <w:rsid w:val="0007242C"/>
    <w:rsid w:val="00121365"/>
    <w:rsid w:val="001226DC"/>
    <w:rsid w:val="00134251"/>
    <w:rsid w:val="002C415D"/>
    <w:rsid w:val="003132D7"/>
    <w:rsid w:val="003424B3"/>
    <w:rsid w:val="00415B60"/>
    <w:rsid w:val="00426D61"/>
    <w:rsid w:val="005D5731"/>
    <w:rsid w:val="006162A3"/>
    <w:rsid w:val="007543E3"/>
    <w:rsid w:val="007D3716"/>
    <w:rsid w:val="007E7990"/>
    <w:rsid w:val="007F2C15"/>
    <w:rsid w:val="00966AC1"/>
    <w:rsid w:val="00B67CBE"/>
    <w:rsid w:val="00CD4359"/>
    <w:rsid w:val="00F74907"/>
    <w:rsid w:val="00FB6B95"/>
    <w:rsid w:val="00F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D624"/>
  <w15:docId w15:val="{BBBD41D8-F7F2-422C-9BB5-230F30F9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2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</cp:lastModifiedBy>
  <cp:revision>2</cp:revision>
  <cp:lastPrinted>2019-01-17T12:44:00Z</cp:lastPrinted>
  <dcterms:created xsi:type="dcterms:W3CDTF">2021-06-23T12:34:00Z</dcterms:created>
  <dcterms:modified xsi:type="dcterms:W3CDTF">2021-06-23T12:34:00Z</dcterms:modified>
</cp:coreProperties>
</file>